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6992" w14:textId="77777777" w:rsidR="00CC7187" w:rsidRDefault="00CC7187">
      <w:pPr>
        <w:jc w:val="center"/>
        <w:rPr>
          <w:rFonts w:ascii="Spectral" w:eastAsia="Spectral" w:hAnsi="Spectral" w:cs="Spectral"/>
          <w:b/>
        </w:rPr>
      </w:pPr>
    </w:p>
    <w:p w14:paraId="16C2D145" w14:textId="20A8319B" w:rsidR="00CC7187" w:rsidRDefault="00AE30E8">
      <w:pPr>
        <w:jc w:val="center"/>
        <w:rPr>
          <w:rFonts w:ascii="Spectral" w:eastAsia="Spectral" w:hAnsi="Spectral" w:cs="Spectral"/>
          <w:b/>
        </w:rPr>
      </w:pPr>
      <w:r>
        <w:rPr>
          <w:rFonts w:ascii="Spectral" w:eastAsia="Spectral" w:hAnsi="Spectral" w:cs="Spectral"/>
          <w:b/>
        </w:rPr>
        <w:t>School Based Behavior Services Referral Form</w:t>
      </w:r>
      <w:r w:rsidR="003C7451">
        <w:rPr>
          <w:rFonts w:ascii="Spectral" w:eastAsia="Spectral" w:hAnsi="Spectral" w:cs="Spectral"/>
          <w:b/>
        </w:rPr>
        <w:t xml:space="preserve"> – Scan and Email to referrals@gmbehavior.org</w:t>
      </w:r>
    </w:p>
    <w:tbl>
      <w:tblPr>
        <w:tblStyle w:val="a"/>
        <w:tblW w:w="1020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6330"/>
      </w:tblGrid>
      <w:tr w:rsidR="00CC7187" w14:paraId="16354B75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05A1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Date of Referral: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84A3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025BC8DC" w14:textId="77777777" w:rsidR="0097767A" w:rsidRDefault="00977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CC7187" w14:paraId="194ACF66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8F71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Staff Completing Referral Form: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A97A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3237948E" w14:textId="77777777" w:rsidR="0097767A" w:rsidRDefault="00977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CC7187" w14:paraId="68312133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3E4A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Contact Information for Staff:</w:t>
            </w:r>
          </w:p>
          <w:p w14:paraId="25798C9A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(include email, phone number, best times to reach)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C31E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CC7187" w14:paraId="01610AF6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906C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Name of Student: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5E7F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3258527B" w14:textId="77777777" w:rsidR="0097767A" w:rsidRDefault="00977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CC7187" w14:paraId="72E1AF3C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1D6B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Age of Student/DOB/Grade: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D4D6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03EB3F22" w14:textId="77777777" w:rsidR="0097767A" w:rsidRDefault="00977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CC7187" w14:paraId="0F68336B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84FB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Name of Parents/Guardians: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9E9E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16567F8E" w14:textId="77777777" w:rsidR="0097767A" w:rsidRDefault="00977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CC7187" w14:paraId="2DD79BB4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958A1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School/District: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73AC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4F19DA46" w14:textId="77777777" w:rsidR="0097767A" w:rsidRDefault="00977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CC7187" w14:paraId="29D4E3D4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0DED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Name of Classroom Teacher: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2731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2F8C0627" w14:textId="77777777" w:rsidR="0097767A" w:rsidRDefault="00977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CC7187" w14:paraId="583125FB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17CD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Name of Special Educator/Case Manager: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433A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7ADF00DD" w14:textId="77777777" w:rsidR="0097767A" w:rsidRDefault="00977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CC7187" w14:paraId="5C563BDC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E639" w14:textId="6D20F41E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Student Status (</w:t>
            </w:r>
            <w:r w:rsidR="00465FB3">
              <w:rPr>
                <w:rFonts w:ascii="Spectral" w:eastAsia="Spectral" w:hAnsi="Spectral" w:cs="Spectral"/>
                <w:sz w:val="16"/>
                <w:szCs w:val="16"/>
              </w:rPr>
              <w:t>circle</w:t>
            </w:r>
            <w:r>
              <w:rPr>
                <w:rFonts w:ascii="Spectral" w:eastAsia="Spectral" w:hAnsi="Spectral" w:cs="Spectral"/>
                <w:sz w:val="16"/>
                <w:szCs w:val="16"/>
              </w:rPr>
              <w:t>):</w:t>
            </w:r>
          </w:p>
          <w:p w14:paraId="1BAF02F5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Please attach identified documents.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3A5C" w14:textId="77777777" w:rsidR="00CC7187" w:rsidRDefault="00AE30E8">
            <w:pPr>
              <w:numPr>
                <w:ilvl w:val="0"/>
                <w:numId w:val="3"/>
              </w:numPr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 xml:space="preserve">IEP    </w:t>
            </w:r>
          </w:p>
          <w:p w14:paraId="43F8AE98" w14:textId="77777777" w:rsidR="00CC7187" w:rsidRDefault="00AE30E8">
            <w:pPr>
              <w:numPr>
                <w:ilvl w:val="0"/>
                <w:numId w:val="3"/>
              </w:numPr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 xml:space="preserve">504    </w:t>
            </w:r>
          </w:p>
          <w:p w14:paraId="364EC886" w14:textId="77777777" w:rsidR="00CC7187" w:rsidRDefault="00AE30E8">
            <w:pPr>
              <w:numPr>
                <w:ilvl w:val="0"/>
                <w:numId w:val="3"/>
              </w:numPr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 xml:space="preserve">EST         </w:t>
            </w:r>
          </w:p>
          <w:p w14:paraId="076F8537" w14:textId="77777777" w:rsidR="00CC7187" w:rsidRDefault="00AE30E8">
            <w:pPr>
              <w:numPr>
                <w:ilvl w:val="0"/>
                <w:numId w:val="3"/>
              </w:numPr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General Ed</w:t>
            </w:r>
          </w:p>
        </w:tc>
      </w:tr>
      <w:tr w:rsidR="00B05862" w14:paraId="46CB610F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0BCF" w14:textId="070FCC9B" w:rsidR="00B05862" w:rsidRDefault="00B05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Diagnoses/profile (circle):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B0E1" w14:textId="77777777" w:rsidR="00B05862" w:rsidRDefault="00B05862">
            <w:pPr>
              <w:numPr>
                <w:ilvl w:val="0"/>
                <w:numId w:val="3"/>
              </w:numPr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EBD</w:t>
            </w:r>
          </w:p>
          <w:p w14:paraId="6DF1DD9B" w14:textId="77777777" w:rsidR="00B05862" w:rsidRDefault="00B05862">
            <w:pPr>
              <w:numPr>
                <w:ilvl w:val="0"/>
                <w:numId w:val="3"/>
              </w:numPr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ASD</w:t>
            </w:r>
          </w:p>
          <w:p w14:paraId="4E12EAED" w14:textId="00A63BDE" w:rsidR="00B05862" w:rsidRDefault="00B05862">
            <w:pPr>
              <w:numPr>
                <w:ilvl w:val="0"/>
                <w:numId w:val="3"/>
              </w:numPr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 xml:space="preserve">Other (specify): </w:t>
            </w:r>
          </w:p>
        </w:tc>
      </w:tr>
      <w:tr w:rsidR="00BE2140" w14:paraId="4C31909C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AE1B" w14:textId="3291C66E" w:rsidR="00BE2140" w:rsidRDefault="00BE2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Service(s) requested</w:t>
            </w:r>
            <w:r w:rsidR="00465FB3">
              <w:rPr>
                <w:rFonts w:ascii="Spectral" w:eastAsia="Spectral" w:hAnsi="Spectral" w:cs="Spectral"/>
                <w:sz w:val="16"/>
                <w:szCs w:val="16"/>
              </w:rPr>
              <w:t xml:space="preserve"> (circle)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9F2D" w14:textId="77777777" w:rsidR="00BE2140" w:rsidRDefault="00BE2140">
            <w:pPr>
              <w:numPr>
                <w:ilvl w:val="0"/>
                <w:numId w:val="3"/>
              </w:numPr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FBA</w:t>
            </w:r>
          </w:p>
          <w:p w14:paraId="10F5BE6C" w14:textId="77777777" w:rsidR="00BE2140" w:rsidRDefault="00BE2140">
            <w:pPr>
              <w:numPr>
                <w:ilvl w:val="0"/>
                <w:numId w:val="3"/>
              </w:numPr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Consultation only</w:t>
            </w:r>
          </w:p>
          <w:p w14:paraId="053137AD" w14:textId="69933082" w:rsidR="00BE2140" w:rsidRDefault="00BE2140">
            <w:pPr>
              <w:numPr>
                <w:ilvl w:val="0"/>
                <w:numId w:val="3"/>
              </w:numPr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Behavior Instructor/Behavior Clinician</w:t>
            </w:r>
          </w:p>
        </w:tc>
      </w:tr>
      <w:tr w:rsidR="00CC7187" w14:paraId="020F705E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7AB0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GMBC Transportation of Student Requested?</w:t>
            </w:r>
          </w:p>
          <w:p w14:paraId="1DADB151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 xml:space="preserve">Address if transportation is desired.  </w:t>
            </w:r>
          </w:p>
          <w:p w14:paraId="2B78422D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7258" w14:textId="77777777" w:rsidR="00CC7187" w:rsidRDefault="00AE30E8">
            <w:pPr>
              <w:numPr>
                <w:ilvl w:val="0"/>
                <w:numId w:val="1"/>
              </w:numPr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No</w:t>
            </w:r>
          </w:p>
          <w:p w14:paraId="7D226412" w14:textId="77777777" w:rsidR="00CC7187" w:rsidRDefault="00AE30E8">
            <w:pPr>
              <w:numPr>
                <w:ilvl w:val="0"/>
                <w:numId w:val="1"/>
              </w:numPr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Yes (provide detail)</w:t>
            </w:r>
          </w:p>
          <w:p w14:paraId="2B65F908" w14:textId="77777777" w:rsidR="00CC7187" w:rsidRDefault="00CC7187">
            <w:pPr>
              <w:ind w:right="-270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D7795D" w14:paraId="0136ABEE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4DDC" w14:textId="296E682F" w:rsidR="00D7795D" w:rsidRDefault="00D77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DCF Involvement?  Please list name(s) and contact(s) of Case Worker(s)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4D1A" w14:textId="77777777" w:rsidR="00D7795D" w:rsidRDefault="00D7795D" w:rsidP="00D7795D">
            <w:pPr>
              <w:ind w:left="720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1432F03A" w14:textId="77777777" w:rsidR="00D7795D" w:rsidRDefault="00D7795D" w:rsidP="00D7795D">
            <w:pPr>
              <w:ind w:left="720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</w:tbl>
    <w:p w14:paraId="651C644A" w14:textId="77777777" w:rsidR="00CC7187" w:rsidRDefault="00CC7187">
      <w:pPr>
        <w:rPr>
          <w:rFonts w:ascii="Spectral" w:eastAsia="Spectral" w:hAnsi="Spectral" w:cs="Spectral"/>
        </w:rPr>
      </w:pPr>
    </w:p>
    <w:tbl>
      <w:tblPr>
        <w:tblStyle w:val="a0"/>
        <w:tblW w:w="10244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44"/>
      </w:tblGrid>
      <w:tr w:rsidR="00CC7187" w14:paraId="799890D6" w14:textId="77777777" w:rsidTr="005C0AD5">
        <w:trPr>
          <w:trHeight w:val="398"/>
        </w:trPr>
        <w:tc>
          <w:tcPr>
            <w:tcW w:w="10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5F66" w14:textId="204C2EBC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 w:rsidRPr="005C25C8">
              <w:rPr>
                <w:rFonts w:ascii="Spectral" w:eastAsia="Spectral" w:hAnsi="Spectral" w:cs="Spectral"/>
                <w:sz w:val="16"/>
                <w:szCs w:val="16"/>
                <w:u w:val="single"/>
              </w:rPr>
              <w:lastRenderedPageBreak/>
              <w:t>Reason for Referral</w:t>
            </w:r>
            <w:r>
              <w:rPr>
                <w:rFonts w:ascii="Spectral" w:eastAsia="Spectral" w:hAnsi="Spectral" w:cs="Spectral"/>
                <w:sz w:val="16"/>
                <w:szCs w:val="16"/>
              </w:rPr>
              <w:t>: Identify observable behaviors that necessitate behavioral support. Describe behaviors that can be observed and list most severe behaviors first.  Please avoid using vague descriptions such as “disrespectful” or “attention seeking</w:t>
            </w:r>
            <w:r w:rsidR="006974C7">
              <w:rPr>
                <w:rFonts w:ascii="Spectral" w:eastAsia="Spectral" w:hAnsi="Spectral" w:cs="Spectral"/>
                <w:sz w:val="16"/>
                <w:szCs w:val="16"/>
              </w:rPr>
              <w:t>.”</w:t>
            </w:r>
          </w:p>
        </w:tc>
      </w:tr>
      <w:tr w:rsidR="00CC7187" w14:paraId="2EA487C8" w14:textId="77777777" w:rsidTr="005C0AD5">
        <w:trPr>
          <w:trHeight w:val="2586"/>
        </w:trPr>
        <w:tc>
          <w:tcPr>
            <w:tcW w:w="10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5834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34B9A379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50C1380A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1003EE94" w14:textId="77777777" w:rsidR="005C25C8" w:rsidRDefault="005C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329FD86B" w14:textId="77777777" w:rsidR="005C25C8" w:rsidRDefault="005C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24D80713" w14:textId="77777777" w:rsidR="005C25C8" w:rsidRDefault="005C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65797191" w14:textId="77777777" w:rsidR="005C25C8" w:rsidRDefault="005C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410C8179" w14:textId="77777777" w:rsidR="005C25C8" w:rsidRDefault="005C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1AD12663" w14:textId="77777777" w:rsidR="005C25C8" w:rsidRDefault="005C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604E26F5" w14:textId="77777777" w:rsidR="005C25C8" w:rsidRDefault="005C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01E40B8A" w14:textId="77777777" w:rsidR="005C25C8" w:rsidRDefault="005C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78DE8672" w14:textId="77777777" w:rsidR="005C25C8" w:rsidRDefault="005C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1423499A" w14:textId="77777777" w:rsidR="005C25C8" w:rsidRDefault="005C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1F8FC4BB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697AFF64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</w:tc>
      </w:tr>
    </w:tbl>
    <w:p w14:paraId="2C6046CA" w14:textId="77777777" w:rsidR="00CC7187" w:rsidRDefault="00CC7187">
      <w:pPr>
        <w:rPr>
          <w:rFonts w:ascii="Spectral" w:eastAsia="Spectral" w:hAnsi="Spectral" w:cs="Spectral"/>
          <w:sz w:val="14"/>
          <w:szCs w:val="14"/>
        </w:rPr>
      </w:pPr>
    </w:p>
    <w:tbl>
      <w:tblPr>
        <w:tblStyle w:val="a2"/>
        <w:tblW w:w="10238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CC7187" w14:paraId="00E46BD4" w14:textId="77777777" w:rsidTr="005C0AD5">
        <w:trPr>
          <w:trHeight w:val="218"/>
        </w:trPr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6DAE" w14:textId="275879CD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 w:rsidRPr="005C25C8">
              <w:rPr>
                <w:rFonts w:ascii="Spectral" w:eastAsia="Spectral" w:hAnsi="Spectral" w:cs="Spectral"/>
                <w:sz w:val="16"/>
                <w:szCs w:val="16"/>
                <w:u w:val="single"/>
              </w:rPr>
              <w:t>Student’s Strengths</w:t>
            </w:r>
            <w:r>
              <w:rPr>
                <w:rFonts w:ascii="Spectral" w:eastAsia="Spectral" w:hAnsi="Spectral" w:cs="Spectral"/>
                <w:sz w:val="16"/>
                <w:szCs w:val="16"/>
              </w:rPr>
              <w:t>:</w:t>
            </w:r>
          </w:p>
        </w:tc>
      </w:tr>
      <w:tr w:rsidR="00CC7187" w14:paraId="40CC4FA0" w14:textId="77777777" w:rsidTr="005C0AD5">
        <w:trPr>
          <w:trHeight w:val="1093"/>
        </w:trPr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5FA8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40A7A05A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79BF6659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3EC65360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59796B35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57211991" w14:textId="77777777" w:rsidR="00FE1868" w:rsidRDefault="00FE1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19D78A95" w14:textId="77777777" w:rsidR="00FE1868" w:rsidRDefault="00FE1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0CF63A9C" w14:textId="77777777" w:rsidR="00FE1868" w:rsidRDefault="00FE1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10A13694" w14:textId="77777777" w:rsidR="00FE1868" w:rsidRDefault="00FE1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3B53CD17" w14:textId="77777777" w:rsidR="00FE1868" w:rsidRDefault="00FE1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054DD486" w14:textId="77777777" w:rsidR="00FE1868" w:rsidRDefault="00FE1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1CA48ABA" w14:textId="77777777" w:rsidR="00FE1868" w:rsidRDefault="00FE1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2212A839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</w:tc>
      </w:tr>
    </w:tbl>
    <w:p w14:paraId="14C17901" w14:textId="77777777" w:rsidR="00CC7187" w:rsidRDefault="00CC7187">
      <w:pPr>
        <w:rPr>
          <w:rFonts w:ascii="Spectral" w:eastAsia="Spectral" w:hAnsi="Spectral" w:cs="Spectral"/>
          <w:sz w:val="14"/>
          <w:szCs w:val="14"/>
        </w:rPr>
      </w:pPr>
    </w:p>
    <w:tbl>
      <w:tblPr>
        <w:tblStyle w:val="a3"/>
        <w:tblW w:w="10224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CC7187" w14:paraId="3FE3646F" w14:textId="77777777" w:rsidTr="005C0AD5">
        <w:trPr>
          <w:trHeight w:val="262"/>
        </w:trPr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CC24" w14:textId="3D39D7A1" w:rsidR="00CC7187" w:rsidRDefault="0019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 w:rsidRPr="006974C7">
              <w:rPr>
                <w:rFonts w:ascii="Spectral" w:eastAsia="Spectral" w:hAnsi="Spectral" w:cs="Spectral"/>
                <w:sz w:val="16"/>
                <w:szCs w:val="16"/>
                <w:u w:val="single"/>
              </w:rPr>
              <w:t>Student’s preferred activities and interests</w:t>
            </w:r>
            <w:r>
              <w:rPr>
                <w:rFonts w:ascii="Spectral" w:eastAsia="Spectral" w:hAnsi="Spectral" w:cs="Spectral"/>
                <w:sz w:val="16"/>
                <w:szCs w:val="16"/>
              </w:rPr>
              <w:t>:</w:t>
            </w:r>
          </w:p>
        </w:tc>
      </w:tr>
      <w:tr w:rsidR="00CC7187" w14:paraId="5B13C58D" w14:textId="77777777" w:rsidTr="005C0AD5">
        <w:trPr>
          <w:trHeight w:val="1988"/>
        </w:trPr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CA9F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541E98D5" w14:textId="77777777" w:rsidR="006974C7" w:rsidRDefault="00697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28BD4B90" w14:textId="77777777" w:rsidR="006974C7" w:rsidRDefault="00697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41808A07" w14:textId="77777777" w:rsidR="006974C7" w:rsidRDefault="00697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46713363" w14:textId="77777777" w:rsidR="006974C7" w:rsidRDefault="00697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0020BE7A" w14:textId="77777777" w:rsidR="006974C7" w:rsidRDefault="00697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7AB9F67F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6DA48887" w14:textId="77777777" w:rsidR="00FE1868" w:rsidRDefault="00FE1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6776A830" w14:textId="77777777" w:rsidR="00FE1868" w:rsidRDefault="00FE1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1E0A44BA" w14:textId="77777777" w:rsidR="00FE1868" w:rsidRDefault="00FE1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68D81B61" w14:textId="77777777" w:rsidR="00FE1868" w:rsidRDefault="00FE1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4B3263F1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6730ED7D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</w:tc>
      </w:tr>
    </w:tbl>
    <w:p w14:paraId="208E96B4" w14:textId="77777777" w:rsidR="00CC7187" w:rsidRDefault="00CC7187">
      <w:pPr>
        <w:rPr>
          <w:rFonts w:ascii="Spectral" w:eastAsia="Spectral" w:hAnsi="Spectral" w:cs="Spectral"/>
          <w:sz w:val="14"/>
          <w:szCs w:val="14"/>
        </w:rPr>
      </w:pPr>
    </w:p>
    <w:tbl>
      <w:tblPr>
        <w:tblStyle w:val="a4"/>
        <w:tblW w:w="10222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2"/>
      </w:tblGrid>
      <w:tr w:rsidR="00CC7187" w14:paraId="1E2711EA" w14:textId="77777777" w:rsidTr="005C0AD5">
        <w:trPr>
          <w:trHeight w:val="230"/>
        </w:trPr>
        <w:tc>
          <w:tcPr>
            <w:tcW w:w="10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411F" w14:textId="24758F9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From the student’s family</w:t>
            </w:r>
            <w:r w:rsidR="006974C7">
              <w:rPr>
                <w:rFonts w:ascii="Spectral" w:eastAsia="Spectral" w:hAnsi="Spectral" w:cs="Spectral"/>
                <w:sz w:val="16"/>
                <w:szCs w:val="16"/>
              </w:rPr>
              <w:t>’s and/or student’s perspective</w:t>
            </w:r>
            <w:r>
              <w:rPr>
                <w:rFonts w:ascii="Spectral" w:eastAsia="Spectral" w:hAnsi="Spectral" w:cs="Spectral"/>
                <w:sz w:val="16"/>
                <w:szCs w:val="16"/>
              </w:rPr>
              <w:t xml:space="preserve">, </w:t>
            </w:r>
            <w:r w:rsidRPr="003B2909">
              <w:rPr>
                <w:rFonts w:ascii="Spectral" w:eastAsia="Spectral" w:hAnsi="Spectral" w:cs="Spectral"/>
                <w:sz w:val="16"/>
                <w:szCs w:val="16"/>
                <w:u w:val="single"/>
              </w:rPr>
              <w:t>what are their hopes and desired outcomes</w:t>
            </w:r>
            <w:r>
              <w:rPr>
                <w:rFonts w:ascii="Spectral" w:eastAsia="Spectral" w:hAnsi="Spectral" w:cs="Spectral"/>
                <w:sz w:val="16"/>
                <w:szCs w:val="16"/>
              </w:rPr>
              <w:t xml:space="preserve">? </w:t>
            </w:r>
            <w:r w:rsidR="006974C7">
              <w:rPr>
                <w:rFonts w:ascii="Spectral" w:eastAsia="Spectral" w:hAnsi="Spectral" w:cs="Spectral"/>
                <w:sz w:val="16"/>
                <w:szCs w:val="16"/>
              </w:rPr>
              <w:t xml:space="preserve">Are </w:t>
            </w:r>
            <w:r>
              <w:rPr>
                <w:rFonts w:ascii="Spectral" w:eastAsia="Spectral" w:hAnsi="Spectral" w:cs="Spectral"/>
                <w:sz w:val="16"/>
                <w:szCs w:val="16"/>
              </w:rPr>
              <w:t>they in support of referral to GMBC?</w:t>
            </w:r>
          </w:p>
        </w:tc>
      </w:tr>
      <w:tr w:rsidR="00CC7187" w14:paraId="5C491739" w14:textId="77777777" w:rsidTr="005C0AD5">
        <w:trPr>
          <w:trHeight w:val="2131"/>
        </w:trPr>
        <w:tc>
          <w:tcPr>
            <w:tcW w:w="10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F4B4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46468E28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1BC87C89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755E4BBD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3D8C85CD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52F5D1ED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3B8363BD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3A96200E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2C587D1F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59C4E567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  <w:p w14:paraId="71A183C5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4"/>
                <w:szCs w:val="14"/>
              </w:rPr>
            </w:pPr>
          </w:p>
        </w:tc>
      </w:tr>
    </w:tbl>
    <w:p w14:paraId="304665DC" w14:textId="77777777" w:rsidR="00D7795D" w:rsidRDefault="00D7795D" w:rsidP="00D7795D">
      <w:pPr>
        <w:rPr>
          <w:rFonts w:ascii="Spectral" w:eastAsia="Spectral" w:hAnsi="Spectral" w:cs="Spectral"/>
          <w:sz w:val="16"/>
          <w:szCs w:val="16"/>
        </w:rPr>
      </w:pPr>
    </w:p>
    <w:p w14:paraId="0F66CE1D" w14:textId="7ECA41AC" w:rsidR="003B2909" w:rsidRPr="003B2909" w:rsidRDefault="003B2909" w:rsidP="00D7795D">
      <w:pPr>
        <w:jc w:val="center"/>
        <w:rPr>
          <w:rFonts w:ascii="Spectral" w:eastAsia="Spectral" w:hAnsi="Spectral" w:cs="Spectral"/>
          <w:b/>
          <w:bCs/>
        </w:rPr>
      </w:pPr>
      <w:r>
        <w:rPr>
          <w:rFonts w:ascii="Spectral" w:eastAsia="Spectral" w:hAnsi="Spectral" w:cs="Spectral"/>
          <w:b/>
          <w:bCs/>
        </w:rPr>
        <w:lastRenderedPageBreak/>
        <w:t>Transition Planning</w:t>
      </w:r>
    </w:p>
    <w:p w14:paraId="78C7B4AC" w14:textId="77777777" w:rsidR="00CC7187" w:rsidRDefault="00CC7187">
      <w:pPr>
        <w:jc w:val="center"/>
        <w:rPr>
          <w:rFonts w:ascii="Spectral" w:eastAsia="Spectral" w:hAnsi="Spectral" w:cs="Spectral"/>
          <w:sz w:val="16"/>
          <w:szCs w:val="16"/>
        </w:rPr>
      </w:pPr>
    </w:p>
    <w:tbl>
      <w:tblPr>
        <w:tblStyle w:val="a8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C7187" w14:paraId="473DD71F" w14:textId="77777777">
        <w:trPr>
          <w:trHeight w:val="420"/>
          <w:jc w:val="center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1629" w14:textId="0420519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 xml:space="preserve">Please identify needs of the referring school to ensure a successful transition </w:t>
            </w:r>
            <w:r w:rsidR="00382225">
              <w:rPr>
                <w:rFonts w:ascii="Spectral" w:eastAsia="Spectral" w:hAnsi="Spectral" w:cs="Spectral"/>
                <w:sz w:val="16"/>
                <w:szCs w:val="16"/>
              </w:rPr>
              <w:t>to and from</w:t>
            </w:r>
            <w:r>
              <w:rPr>
                <w:rFonts w:ascii="Spectral" w:eastAsia="Spectral" w:hAnsi="Spectral" w:cs="Spectral"/>
                <w:sz w:val="16"/>
                <w:szCs w:val="16"/>
              </w:rPr>
              <w:t xml:space="preserve"> GMB</w:t>
            </w:r>
            <w:r w:rsidR="00382225">
              <w:rPr>
                <w:rFonts w:ascii="Spectral" w:eastAsia="Spectral" w:hAnsi="Spectral" w:cs="Spectral"/>
                <w:sz w:val="16"/>
                <w:szCs w:val="16"/>
              </w:rPr>
              <w:t>C BI services:</w:t>
            </w:r>
          </w:p>
        </w:tc>
      </w:tr>
      <w:tr w:rsidR="00CC7187" w14:paraId="50B8F4F2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8AE4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Examples: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2360" w14:textId="0DD78BAC" w:rsidR="00CC7187" w:rsidRDefault="00382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Transition to: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4C57C" w14:textId="6F9F4DE3" w:rsidR="00CC7187" w:rsidRDefault="00382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Transition from:</w:t>
            </w:r>
            <w:r w:rsidR="00AE30E8">
              <w:rPr>
                <w:rFonts w:ascii="Spectral" w:eastAsia="Spectral" w:hAnsi="Spectral" w:cs="Spectral"/>
                <w:sz w:val="16"/>
                <w:szCs w:val="16"/>
              </w:rPr>
              <w:t xml:space="preserve"> </w:t>
            </w:r>
          </w:p>
        </w:tc>
      </w:tr>
      <w:tr w:rsidR="00CC7187" w14:paraId="6476B826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C7E3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Staffing</w:t>
            </w:r>
          </w:p>
          <w:p w14:paraId="6299CC04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A911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D56F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CC7187" w14:paraId="583B2BB4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0752" w14:textId="77777777" w:rsidR="00CC7187" w:rsidRDefault="00AE30E8" w:rsidP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60"/>
              </w:tabs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Staff Training</w:t>
            </w:r>
            <w:r w:rsidR="003B2909">
              <w:rPr>
                <w:rFonts w:ascii="Spectral" w:eastAsia="Spectral" w:hAnsi="Spectral" w:cs="Spectral"/>
                <w:sz w:val="16"/>
                <w:szCs w:val="16"/>
              </w:rPr>
              <w:tab/>
            </w:r>
          </w:p>
          <w:p w14:paraId="398365D1" w14:textId="6D665014" w:rsidR="003B2909" w:rsidRDefault="003B2909" w:rsidP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60"/>
              </w:tabs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DEDE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9942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CC7187" w14:paraId="0142AC26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5E05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Physical Space Modifications (space for breaks, space for crisis management)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DAC7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F2F6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CC7187" w14:paraId="7C780E20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ADA8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Behavior Plan Continuity</w:t>
            </w:r>
          </w:p>
          <w:p w14:paraId="75D2ED1E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8466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FCAC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CC7187" w14:paraId="133943A6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1D5F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Visual Supports</w:t>
            </w:r>
          </w:p>
          <w:p w14:paraId="24C2D1F2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EF2E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8F60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CC7187" w14:paraId="31B6AC41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623D" w14:textId="7C0881BE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>Safety plan development</w:t>
            </w:r>
          </w:p>
          <w:p w14:paraId="16E4EEC1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2579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781C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  <w:tr w:rsidR="00CC7187" w14:paraId="5569F4BC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A2E44" w14:textId="77777777" w:rsidR="00CC7187" w:rsidRDefault="00AE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  <w:r>
              <w:rPr>
                <w:rFonts w:ascii="Spectral" w:eastAsia="Spectral" w:hAnsi="Spectral" w:cs="Spectral"/>
                <w:sz w:val="16"/>
                <w:szCs w:val="16"/>
              </w:rPr>
              <w:t xml:space="preserve">Other: </w:t>
            </w:r>
          </w:p>
          <w:p w14:paraId="2BE6C7B9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4FAFF00F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327DCEFA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2D2407D1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49FE468B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00749854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08B74495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0E2646B5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7BAB2E4E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6AE3FEE0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67642184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0CB7A06E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38F83699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0BE52C38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712C5FA1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7707A9F2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7D0BF5EB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71AAAA6C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5BCEE30E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58E78B61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7A4DBD5B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54DC2B6E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131C367B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355880B6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2566F6AC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1A462227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7A329FA4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7D57CD50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5974C6C5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70E87B68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3FE5167C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56C4E9BB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12EE0136" w14:textId="77777777" w:rsidR="00D7795D" w:rsidRDefault="00D77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61C61136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41DA1107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  <w:p w14:paraId="47FB0A89" w14:textId="77777777" w:rsidR="003B2909" w:rsidRDefault="003B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0A35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3DF7" w14:textId="77777777" w:rsidR="00CC7187" w:rsidRDefault="00CC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16"/>
                <w:szCs w:val="16"/>
              </w:rPr>
            </w:pPr>
          </w:p>
        </w:tc>
      </w:tr>
    </w:tbl>
    <w:p w14:paraId="69D6E947" w14:textId="5DC9C585" w:rsidR="00CC7187" w:rsidRPr="004420BF" w:rsidRDefault="00CC7187">
      <w:pPr>
        <w:rPr>
          <w:rFonts w:ascii="Spectral" w:eastAsia="Spectral" w:hAnsi="Spectral" w:cs="Spectral"/>
          <w:sz w:val="16"/>
          <w:szCs w:val="16"/>
        </w:rPr>
      </w:pPr>
    </w:p>
    <w:sectPr w:rsidR="00CC7187" w:rsidRPr="004420BF" w:rsidSect="0077512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4B5A" w14:textId="77777777" w:rsidR="0077512D" w:rsidRDefault="0077512D">
      <w:pPr>
        <w:spacing w:line="240" w:lineRule="auto"/>
      </w:pPr>
      <w:r>
        <w:separator/>
      </w:r>
    </w:p>
  </w:endnote>
  <w:endnote w:type="continuationSeparator" w:id="0">
    <w:p w14:paraId="0391235E" w14:textId="77777777" w:rsidR="0077512D" w:rsidRDefault="00775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ctr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67B3" w14:textId="77777777" w:rsidR="0077512D" w:rsidRDefault="0077512D">
      <w:pPr>
        <w:spacing w:line="240" w:lineRule="auto"/>
      </w:pPr>
      <w:r>
        <w:separator/>
      </w:r>
    </w:p>
  </w:footnote>
  <w:footnote w:type="continuationSeparator" w:id="0">
    <w:p w14:paraId="31B20562" w14:textId="77777777" w:rsidR="0077512D" w:rsidRDefault="00775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43CE" w14:textId="44C7995A" w:rsidR="007506ED" w:rsidRPr="00BE4C2F" w:rsidRDefault="00BE4C2F" w:rsidP="00BE4C2F">
    <w:pPr>
      <w:pStyle w:val="Header"/>
      <w:jc w:val="right"/>
    </w:pPr>
    <w:r>
      <w:t xml:space="preserve"> </w:t>
    </w:r>
    <w:r w:rsidRPr="00BE4C2F">
      <w:t>referrals@gmbehavior.org</w:t>
    </w:r>
    <w:r>
      <w:t xml:space="preserve">                                                                                                            </w:t>
    </w:r>
    <w:sdt>
      <w:sdtPr>
        <w:id w:val="6736187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BF35" w14:textId="77777777" w:rsidR="00F71BD5" w:rsidRDefault="00F71BD5" w:rsidP="00F71BD5">
    <w:pPr>
      <w:spacing w:line="259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48533BDC" wp14:editId="3C2C421C">
          <wp:extent cx="3284434" cy="784615"/>
          <wp:effectExtent l="0" t="0" r="0" b="0"/>
          <wp:docPr id="1074940339" name="image1.jpg" descr="A logo for a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940339" name="image1.jpg" descr="A logo for a company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4434" cy="784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D74218" w14:textId="77777777" w:rsidR="00F71BD5" w:rsidRDefault="00F71BD5" w:rsidP="00F71BD5">
    <w:pPr>
      <w:spacing w:line="259" w:lineRule="auto"/>
      <w:jc w:val="center"/>
      <w:rPr>
        <w:rFonts w:ascii="Book Antiqua" w:eastAsia="Book Antiqua" w:hAnsi="Book Antiqua" w:cs="Book Antiqua"/>
        <w:b/>
        <w:sz w:val="32"/>
        <w:szCs w:val="32"/>
      </w:rPr>
    </w:pPr>
    <w:r>
      <w:rPr>
        <w:rFonts w:ascii="Book Antiqua" w:eastAsia="Book Antiqua" w:hAnsi="Book Antiqua" w:cs="Book Antiqua"/>
        <w:b/>
        <w:sz w:val="32"/>
        <w:szCs w:val="32"/>
      </w:rPr>
      <w:t>Behavioral Consultation, Assessments, Training &amp; Staffing</w:t>
    </w:r>
  </w:p>
  <w:p w14:paraId="0C0F9E04" w14:textId="77777777" w:rsidR="00F71BD5" w:rsidRDefault="00F71BD5" w:rsidP="00F71BD5">
    <w:pPr>
      <w:pBdr>
        <w:bottom w:val="single" w:sz="12" w:space="1" w:color="000000"/>
      </w:pBdr>
      <w:spacing w:line="259" w:lineRule="auto"/>
      <w:jc w:val="center"/>
      <w:rPr>
        <w:rFonts w:ascii="Oswald" w:eastAsia="Oswald" w:hAnsi="Oswald" w:cs="Oswald"/>
      </w:rPr>
    </w:pPr>
    <w:r>
      <w:rPr>
        <w:rFonts w:ascii="Book Antiqua" w:eastAsia="Book Antiqua" w:hAnsi="Book Antiqua" w:cs="Book Antiqua"/>
        <w:b/>
      </w:rPr>
      <w:t>288 Gallison Hill Rd Suite 3, Montpelier, VT 05602</w:t>
    </w:r>
  </w:p>
  <w:p w14:paraId="4E2DA657" w14:textId="77777777" w:rsidR="00F71BD5" w:rsidRPr="007506ED" w:rsidRDefault="00F71BD5" w:rsidP="00F71BD5">
    <w:pPr>
      <w:pBdr>
        <w:bottom w:val="single" w:sz="12" w:space="1" w:color="000000"/>
      </w:pBdr>
      <w:spacing w:line="259" w:lineRule="auto"/>
      <w:jc w:val="center"/>
      <w:rPr>
        <w:rFonts w:asciiTheme="majorHAnsi" w:eastAsia="Oswald" w:hAnsiTheme="majorHAnsi" w:cstheme="majorHAnsi"/>
        <w:b/>
        <w:bCs/>
      </w:rPr>
    </w:pPr>
    <w:r w:rsidRPr="007506ED">
      <w:rPr>
        <w:rFonts w:asciiTheme="majorHAnsi" w:eastAsia="Oswald" w:hAnsiTheme="majorHAnsi" w:cstheme="majorHAnsi"/>
        <w:b/>
        <w:bCs/>
      </w:rPr>
      <w:t>referrals@gmbehavior.org</w:t>
    </w:r>
  </w:p>
  <w:p w14:paraId="6ED6B402" w14:textId="77777777" w:rsidR="00F71BD5" w:rsidRDefault="00F7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4469F"/>
    <w:multiLevelType w:val="multilevel"/>
    <w:tmpl w:val="1016A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114E3D"/>
    <w:multiLevelType w:val="multilevel"/>
    <w:tmpl w:val="69766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902F33"/>
    <w:multiLevelType w:val="multilevel"/>
    <w:tmpl w:val="D6AE84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22713109">
    <w:abstractNumId w:val="0"/>
  </w:num>
  <w:num w:numId="2" w16cid:durableId="2108235580">
    <w:abstractNumId w:val="2"/>
  </w:num>
  <w:num w:numId="3" w16cid:durableId="4950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87"/>
    <w:rsid w:val="00183769"/>
    <w:rsid w:val="00192B97"/>
    <w:rsid w:val="002E7583"/>
    <w:rsid w:val="002F25EE"/>
    <w:rsid w:val="00373E83"/>
    <w:rsid w:val="00382225"/>
    <w:rsid w:val="003B2909"/>
    <w:rsid w:val="003C7451"/>
    <w:rsid w:val="004420BF"/>
    <w:rsid w:val="00465FB3"/>
    <w:rsid w:val="005C0AD5"/>
    <w:rsid w:val="005C25C8"/>
    <w:rsid w:val="006974C7"/>
    <w:rsid w:val="007506ED"/>
    <w:rsid w:val="0077512D"/>
    <w:rsid w:val="0097767A"/>
    <w:rsid w:val="009D25A2"/>
    <w:rsid w:val="00AE30E8"/>
    <w:rsid w:val="00B05862"/>
    <w:rsid w:val="00BE2140"/>
    <w:rsid w:val="00BE4C2F"/>
    <w:rsid w:val="00CC7187"/>
    <w:rsid w:val="00D7795D"/>
    <w:rsid w:val="00F71BD5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628E"/>
  <w15:docId w15:val="{12375816-DD93-4C49-9864-1DD63FF2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6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ED"/>
  </w:style>
  <w:style w:type="paragraph" w:styleId="Footer">
    <w:name w:val="footer"/>
    <w:basedOn w:val="Normal"/>
    <w:link w:val="FooterChar"/>
    <w:uiPriority w:val="99"/>
    <w:unhideWhenUsed/>
    <w:rsid w:val="007506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ED"/>
  </w:style>
  <w:style w:type="character" w:styleId="Hyperlink">
    <w:name w:val="Hyperlink"/>
    <w:basedOn w:val="DefaultParagraphFont"/>
    <w:uiPriority w:val="99"/>
    <w:unhideWhenUsed/>
    <w:rsid w:val="00BE4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A74156815904EAF3E80ED641A2B89" ma:contentTypeVersion="14" ma:contentTypeDescription="Create a new document." ma:contentTypeScope="" ma:versionID="f7fbdba9fdfdc8b590b35f18452a2335">
  <xsd:schema xmlns:xsd="http://www.w3.org/2001/XMLSchema" xmlns:xs="http://www.w3.org/2001/XMLSchema" xmlns:p="http://schemas.microsoft.com/office/2006/metadata/properties" xmlns:ns3="88f23f89-dd0e-4af4-87c7-f9a563504d95" xmlns:ns4="0e552c3a-0f6f-49e9-a141-475731f77ae0" targetNamespace="http://schemas.microsoft.com/office/2006/metadata/properties" ma:root="true" ma:fieldsID="e94cf0aa772efb2c421656ff2983de4f" ns3:_="" ns4:_="">
    <xsd:import namespace="88f23f89-dd0e-4af4-87c7-f9a563504d95"/>
    <xsd:import namespace="0e552c3a-0f6f-49e9-a141-475731f77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23f89-dd0e-4af4-87c7-f9a563504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52c3a-0f6f-49e9-a141-475731f7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99D0D-39F7-40F7-B5FA-9D51CDD96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4FCFE-BC73-44B9-B437-377FB40C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23f89-dd0e-4af4-87c7-f9a563504d95"/>
    <ds:schemaRef ds:uri="0e552c3a-0f6f-49e9-a141-475731f7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3C723-114F-400F-8610-8038505BC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Jeremy Tretiak</cp:lastModifiedBy>
  <cp:revision>21</cp:revision>
  <dcterms:created xsi:type="dcterms:W3CDTF">2024-01-23T15:09:00Z</dcterms:created>
  <dcterms:modified xsi:type="dcterms:W3CDTF">2024-01-23T15:40:00Z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0x0101007C3A74156815904EAF3E80ED641A2B89</vt:lpwstr>
  </property>
</Properties>
</file>